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874D2" w14:textId="3B79D019" w:rsidR="009D0AD2" w:rsidRPr="009D0AD2" w:rsidRDefault="009D0AD2" w:rsidP="009D0AD2">
      <w:pPr>
        <w:rPr>
          <w:rFonts w:ascii="TH SarabunPSK" w:eastAsia="Angsana New" w:hAnsi="TH SarabunPSK" w:cs="TH SarabunPSK"/>
          <w:sz w:val="32"/>
          <w:szCs w:val="32"/>
        </w:rPr>
      </w:pPr>
      <w:r w:rsidRPr="009D0AD2"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9A3AA78" wp14:editId="402788D4">
            <wp:simplePos x="0" y="0"/>
            <wp:positionH relativeFrom="column">
              <wp:posOffset>2353005</wp:posOffset>
            </wp:positionH>
            <wp:positionV relativeFrom="paragraph">
              <wp:posOffset>-596900</wp:posOffset>
            </wp:positionV>
            <wp:extent cx="1093470" cy="1102360"/>
            <wp:effectExtent l="0" t="0" r="0" b="2540"/>
            <wp:wrapNone/>
            <wp:docPr id="6" name="รูปภาพ 6" descr="รูปภาพประกอบด้วย ข้อความ, การวาด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การวาด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AD2">
        <w:rPr>
          <w:rFonts w:ascii="TH SarabunPSK" w:eastAsia="Angsana New" w:hAnsi="TH SarabunPSK" w:cs="TH SarabunPSK"/>
          <w:sz w:val="32"/>
          <w:szCs w:val="32"/>
        </w:rPr>
        <w:tab/>
      </w:r>
    </w:p>
    <w:p w14:paraId="04066F04" w14:textId="77777777" w:rsidR="009D0AD2" w:rsidRPr="009D0AD2" w:rsidRDefault="009D0AD2" w:rsidP="009D0AD2">
      <w:pPr>
        <w:rPr>
          <w:rFonts w:ascii="TH SarabunPSK" w:eastAsia="Angsana New" w:hAnsi="TH SarabunPSK" w:cs="TH SarabunPSK"/>
          <w:sz w:val="16"/>
          <w:szCs w:val="16"/>
        </w:rPr>
      </w:pPr>
    </w:p>
    <w:p w14:paraId="21CDCCE1" w14:textId="7311EACC" w:rsidR="00861EA2" w:rsidRDefault="00861EA2" w:rsidP="00861EA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5DD8DF3" w14:textId="7BD7D330" w:rsidR="009D0AD2" w:rsidRPr="009D0AD2" w:rsidRDefault="009D0AD2" w:rsidP="00861EA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ประกาศ</w:t>
      </w:r>
      <w:r w:rsidRPr="009D0AD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องค์การบริหารส่วนตำบลท่าม่วง</w:t>
      </w:r>
    </w:p>
    <w:p w14:paraId="1F9B5E2C" w14:textId="062D0554" w:rsidR="009D0AD2" w:rsidRPr="009D0AD2" w:rsidRDefault="009D0AD2" w:rsidP="00140C41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</w:t>
      </w:r>
      <w:r w:rsidRPr="009D0AD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รื่อง</w:t>
      </w: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หลักเกณฑ์และวิธีการประเมินผลการปฏิบัติงาน</w:t>
      </w:r>
      <w:r w:rsidRPr="009D0AD2">
        <w:rPr>
          <w:rFonts w:ascii="TH SarabunIT๙" w:eastAsia="Cordia New" w:hAnsi="TH SarabunIT๙" w:cs="TH SarabunIT๙"/>
          <w:vanish/>
          <w:sz w:val="32"/>
          <w:szCs w:val="32"/>
          <w:cs/>
        </w:rPr>
        <w:pgNum/>
      </w:r>
      <w:r w:rsidRPr="009D0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ของพนักงาน</w:t>
      </w:r>
      <w:r w:rsidR="00140C4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จ้าง </w:t>
      </w:r>
      <w:r w:rsidR="0027179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ประจำปีงบประมาณ พ.ศ. ๒๕๖๕</w:t>
      </w:r>
    </w:p>
    <w:p w14:paraId="26788EFC" w14:textId="77777777" w:rsidR="009D0AD2" w:rsidRPr="009D0AD2" w:rsidRDefault="009D0AD2" w:rsidP="009D0AD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..............................................................</w:t>
      </w:r>
    </w:p>
    <w:p w14:paraId="532E4AF5" w14:textId="77777777" w:rsidR="00E02461" w:rsidRPr="0070497B" w:rsidRDefault="009D0AD2" w:rsidP="00E02461">
      <w:pPr>
        <w:spacing w:before="24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D0AD2">
        <w:rPr>
          <w:rFonts w:ascii="TH SarabunIT๙" w:eastAsia="Cordia New" w:hAnsi="TH SarabunIT๙" w:cs="TH SarabunIT๙"/>
          <w:sz w:val="32"/>
          <w:szCs w:val="32"/>
        </w:rPr>
        <w:tab/>
      </w:r>
      <w:r w:rsidRPr="009D0AD2">
        <w:rPr>
          <w:rFonts w:ascii="TH SarabunIT๙" w:eastAsia="Cordia New" w:hAnsi="TH SarabunIT๙" w:cs="TH SarabunIT๙"/>
          <w:sz w:val="32"/>
          <w:szCs w:val="32"/>
        </w:rPr>
        <w:tab/>
      </w:r>
      <w:r w:rsidR="00E02461"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>ตามประกาศคณะกรรมการพนักงานส่วนตำบลจังหวัดกาญจนบุรี ลงวันที่ 27 มกราคม 2560 เรื่องหลักเกณฑ์และเงื่อนไขเกี่ยวกับพนักงานจ้าง (ฉบับที่ 6)</w:t>
      </w:r>
      <w:r w:rsidR="00E02461" w:rsidRPr="0070497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02461"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>ข้อ 39 ความว่าช่วงเริ่มรอบการประเมิน ให้องค์การบริหารส่วนตำบลกำหนดหลักเกณฑ์และวิธีการประเมินผลการปฏิบัติงานของพนักงานจ้างนั้น</w:t>
      </w:r>
    </w:p>
    <w:p w14:paraId="31FE8E0B" w14:textId="77777777" w:rsidR="00E02461" w:rsidRPr="0070497B" w:rsidRDefault="00E02461" w:rsidP="00E02461">
      <w:pPr>
        <w:spacing w:before="24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ดังนั้นองค์การบริหารส่วนตำบลท่าม่วง จึงประกาศหลักเกณฑ์และวิธีการประเมินผลการปฏิบัติงานของพนักงานจ้าง สำหรับรอบการประเมินประจำปีงบประมาณ พ.ศ. 2565 (1 ตุลาคม 2564 </w:t>
      </w:r>
      <w:r w:rsidRPr="0070497B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30 กันยายน 2565) ดังนี้</w:t>
      </w:r>
      <w:r w:rsidRPr="0070497B">
        <w:rPr>
          <w:rFonts w:ascii="TH SarabunIT๙" w:eastAsia="Times New Roman" w:hAnsi="TH SarabunIT๙" w:cs="TH SarabunIT๙"/>
          <w:sz w:val="32"/>
          <w:szCs w:val="32"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D9C0B33" w14:textId="77777777" w:rsidR="00E02461" w:rsidRPr="0070497B" w:rsidRDefault="00E02461" w:rsidP="00E02461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1. การประเมินผลการปฏิบัติงานของพนักงานส่วนตำบลให้คำนึงถึงระบบการบริหารผลงาน โดยมีองค์ประกอบการประเมินและสัดส่วนคะแนน แบ่งเป็น 2 ส่วน ได้แก่</w:t>
      </w:r>
    </w:p>
    <w:p w14:paraId="366656C7" w14:textId="77777777" w:rsidR="00E02461" w:rsidRPr="0070497B" w:rsidRDefault="00E02461" w:rsidP="00E02461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1.1 ผลสัมฤทธิ์ของงาน (ไม่น้อยกว่าร้อยละ 80) โดยประเมินผลจากปริมาณผลงาน คุณภาพของงาน ความรวดเร็วหรือความตรงต่อเวลา และความประหยัดหรือความคุ้มค่า</w:t>
      </w:r>
    </w:p>
    <w:p w14:paraId="0F1BF36D" w14:textId="77777777" w:rsidR="00E02461" w:rsidRPr="0070497B" w:rsidRDefault="00E02461" w:rsidP="00E02461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</w:pP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1.2 พฤติกรรมการปฏิบัติราชการ (ร้อยละ 20) ประกอบด้วย การประเมินสมรรถนะหลักและสมรรถนะประจำสายงาน</w:t>
      </w:r>
    </w:p>
    <w:p w14:paraId="3E565BFD" w14:textId="77777777" w:rsidR="00E02461" w:rsidRPr="0070497B" w:rsidRDefault="00E02461" w:rsidP="00E02461">
      <w:pPr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2. หลักเกณฑ์และวิธีการประเมินผลสัมฤทธิ์ของงาน และพฤติกรรมการปฏิบัติราชการหรือสมรรถนะ ให้เป็นไปตามหลักการของมาตรฐานทั่วไปที่ ก.อบต. กำหนด ได้แก่</w:t>
      </w:r>
    </w:p>
    <w:p w14:paraId="1213C604" w14:textId="77777777" w:rsidR="00E02461" w:rsidRPr="0070497B" w:rsidRDefault="00E02461" w:rsidP="00E02461">
      <w:pPr>
        <w:tabs>
          <w:tab w:val="left" w:pos="1701"/>
        </w:tabs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2.1 การประเมินผลสัมฤทธิ์ของงาน เป็นการจัดทำข้อตกลงระหว่างผู้ประเมินกับผู้รับการประเมิน เกี่ยวกับการมอบหมายโครงการ/งาน/กิจกรรมในการปฏิบัติราชการ โดยการกำหนดตัวชี้วัดผลการปฏิบัติงาน และค่าเป้าหมาย</w:t>
      </w:r>
    </w:p>
    <w:p w14:paraId="1BA03769" w14:textId="77777777" w:rsidR="00E02461" w:rsidRPr="0070497B" w:rsidRDefault="00E02461" w:rsidP="00E02461">
      <w:pPr>
        <w:tabs>
          <w:tab w:val="left" w:pos="1701"/>
        </w:tabs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2.2 พฤติกรรมการปฏิบัติงานหรือสมรรถนะ เป็นการระบุจำนวนสมรรถนะที่ใช้ในการประเมินผลการปฏิบัติงาน ประกอบด้วย สมรรถนะหลัก 5 ด้าน และสมรรถนะประจำสายงาน 3 ด้าน</w:t>
      </w:r>
    </w:p>
    <w:p w14:paraId="6C7A7435" w14:textId="77777777" w:rsidR="00E02461" w:rsidRPr="0070497B" w:rsidRDefault="00E02461" w:rsidP="00E02461">
      <w:pPr>
        <w:tabs>
          <w:tab w:val="left" w:pos="1701"/>
        </w:tabs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  <w:r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3. ระดับผลการประเมิน ในการประเมินผลการปฏิบัติงานของพนักงานจ้าง องค์การบริหารส่วนตำบลท่าม่วง ให้จัดกลุ่มคะแนนผลการประเมิน เป็น 5 ระดับ ได้แก่ ดีเด่น ดีมาก ดี พอใช้ และปรับปรุง โดยมีเกณฑ์คะแนนแต่ละระดับให้เป็นไปตามประกาศ ก.อบต. กำหนด</w:t>
      </w:r>
    </w:p>
    <w:p w14:paraId="18ED521F" w14:textId="05F9D460" w:rsidR="009D0AD2" w:rsidRDefault="00140C41" w:rsidP="00140C41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:lang w:eastAsia="th-TH"/>
        </w:rPr>
        <w:tab/>
      </w:r>
      <w:r w:rsidR="00E02461" w:rsidRPr="0070497B">
        <w:rPr>
          <w:rFonts w:ascii="TH SarabunIT๙" w:eastAsia="Times New Roman" w:hAnsi="TH SarabunIT๙" w:cs="TH SarabunIT๙" w:hint="cs"/>
          <w:sz w:val="32"/>
          <w:szCs w:val="32"/>
          <w:cs/>
          <w:lang w:eastAsia="th-TH"/>
        </w:rPr>
        <w:t>4. แบบประเมินผลการปฏิบัติงาน ให้นำแบบประเมินผลการปฏิบัติงานของพนักงานจ้าง ตามประกาศ ก.อบต. กำหนด</w:t>
      </w:r>
    </w:p>
    <w:p w14:paraId="65FDCE72" w14:textId="6B662154" w:rsidR="00140C41" w:rsidRDefault="00140C41" w:rsidP="00140C41">
      <w:pPr>
        <w:spacing w:before="240"/>
        <w:jc w:val="thaiDistribute"/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</w:pPr>
      <w:r>
        <w:rPr>
          <w:rFonts w:ascii="TH SarabunIT๙" w:eastAsia="Cordia New" w:hAnsi="TH SarabunIT๙" w:cs="TH SarabunIT๙"/>
          <w:sz w:val="32"/>
          <w:szCs w:val="32"/>
          <w:lang w:eastAsia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th-TH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th-TH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 xml:space="preserve">ประกาศ  ณ  วันที่  30  กันยายน พ.ศ. 2564 </w:t>
      </w:r>
    </w:p>
    <w:p w14:paraId="72E520F1" w14:textId="4C12ED68" w:rsidR="00861EA2" w:rsidRPr="00861EA2" w:rsidRDefault="00213483" w:rsidP="00213483">
      <w:pPr>
        <w:tabs>
          <w:tab w:val="left" w:pos="1701"/>
        </w:tabs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5C72AF" wp14:editId="0AD4D51A">
            <wp:simplePos x="0" y="0"/>
            <wp:positionH relativeFrom="column">
              <wp:posOffset>3188970</wp:posOffset>
            </wp:positionH>
            <wp:positionV relativeFrom="paragraph">
              <wp:posOffset>173050</wp:posOffset>
            </wp:positionV>
            <wp:extent cx="636270" cy="227965"/>
            <wp:effectExtent l="0" t="0" r="0" b="635"/>
            <wp:wrapNone/>
            <wp:docPr id="3" name="รูปภาพ 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9" r="85137" b="36615"/>
                    <a:stretch/>
                  </pic:blipFill>
                  <pic:spPr bwMode="auto">
                    <a:xfrm>
                      <a:off x="0" y="0"/>
                      <a:ext cx="63627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3312" w14:textId="4888C7D7" w:rsidR="009D0AD2" w:rsidRPr="009D0AD2" w:rsidRDefault="009D0AD2" w:rsidP="009D0AD2">
      <w:pPr>
        <w:tabs>
          <w:tab w:val="left" w:pos="4410"/>
        </w:tabs>
        <w:spacing w:before="240"/>
        <w:ind w:left="3600"/>
        <w:rPr>
          <w:rFonts w:ascii="TH SarabunIT๙" w:eastAsia="Angsana New" w:hAnsi="TH SarabunIT๙" w:cs="TH SarabunIT๙"/>
          <w:sz w:val="32"/>
          <w:szCs w:val="32"/>
        </w:rPr>
      </w:pPr>
      <w:r w:rsidRPr="009D0AD2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  <w:t>(</w:t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>นายวรเดช   กาญจนอโนทัย</w:t>
      </w:r>
      <w:r w:rsidRPr="009D0AD2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5B76183E" w14:textId="71C01DE8" w:rsidR="003B6CDE" w:rsidRPr="003B6CDE" w:rsidRDefault="009D0AD2" w:rsidP="009D0AD2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</w:rPr>
        <w:tab/>
      </w:r>
      <w:r w:rsidRPr="009D0AD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  นายกองค์การบริหารส่วนตำบลท่าม่ว</w:t>
      </w:r>
      <w:r w:rsidR="003B6CDE">
        <w:rPr>
          <w:rFonts w:ascii="TH SarabunIT๙" w:eastAsia="Angsana New" w:hAnsi="TH SarabunIT๙" w:cs="TH SarabunIT๙" w:hint="cs"/>
          <w:sz w:val="32"/>
          <w:szCs w:val="32"/>
          <w:cs/>
        </w:rPr>
        <w:t>ง</w:t>
      </w:r>
    </w:p>
    <w:sectPr w:rsidR="003B6CDE" w:rsidRPr="003B6CDE" w:rsidSect="00140C41">
      <w:pgSz w:w="11907" w:h="16840" w:code="9"/>
      <w:pgMar w:top="1135" w:right="1247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85D"/>
    <w:rsid w:val="000158F8"/>
    <w:rsid w:val="000502A9"/>
    <w:rsid w:val="00067A54"/>
    <w:rsid w:val="000F1DFE"/>
    <w:rsid w:val="00140C41"/>
    <w:rsid w:val="00213483"/>
    <w:rsid w:val="0027179D"/>
    <w:rsid w:val="002F334C"/>
    <w:rsid w:val="0033546D"/>
    <w:rsid w:val="003459E0"/>
    <w:rsid w:val="0035750A"/>
    <w:rsid w:val="00371133"/>
    <w:rsid w:val="00376B5D"/>
    <w:rsid w:val="003A5F6A"/>
    <w:rsid w:val="003B3921"/>
    <w:rsid w:val="003B6CDE"/>
    <w:rsid w:val="0043525D"/>
    <w:rsid w:val="00445E8D"/>
    <w:rsid w:val="004466BD"/>
    <w:rsid w:val="00481D17"/>
    <w:rsid w:val="00531120"/>
    <w:rsid w:val="005D7311"/>
    <w:rsid w:val="00613788"/>
    <w:rsid w:val="00681808"/>
    <w:rsid w:val="006A7838"/>
    <w:rsid w:val="006C0736"/>
    <w:rsid w:val="006E640A"/>
    <w:rsid w:val="00724797"/>
    <w:rsid w:val="00770287"/>
    <w:rsid w:val="008001E0"/>
    <w:rsid w:val="00847625"/>
    <w:rsid w:val="00852BC8"/>
    <w:rsid w:val="00861EA2"/>
    <w:rsid w:val="008B7FC2"/>
    <w:rsid w:val="008D4AF6"/>
    <w:rsid w:val="008D7588"/>
    <w:rsid w:val="008F5D5A"/>
    <w:rsid w:val="00963068"/>
    <w:rsid w:val="009816AD"/>
    <w:rsid w:val="009D0AD2"/>
    <w:rsid w:val="00A57BB5"/>
    <w:rsid w:val="00B42975"/>
    <w:rsid w:val="00B5695D"/>
    <w:rsid w:val="00C147DB"/>
    <w:rsid w:val="00C35B22"/>
    <w:rsid w:val="00C83D90"/>
    <w:rsid w:val="00C957F5"/>
    <w:rsid w:val="00CC3D5D"/>
    <w:rsid w:val="00CF1593"/>
    <w:rsid w:val="00CF5F46"/>
    <w:rsid w:val="00DE67CA"/>
    <w:rsid w:val="00E00173"/>
    <w:rsid w:val="00E02461"/>
    <w:rsid w:val="00E21424"/>
    <w:rsid w:val="00E2485D"/>
    <w:rsid w:val="00E34126"/>
    <w:rsid w:val="00E4485F"/>
    <w:rsid w:val="00E5022A"/>
    <w:rsid w:val="00EC472B"/>
    <w:rsid w:val="00EF68F3"/>
    <w:rsid w:val="00F046A0"/>
    <w:rsid w:val="00F71379"/>
    <w:rsid w:val="00F92A10"/>
    <w:rsid w:val="00FB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CA341"/>
  <w15:chartTrackingRefBased/>
  <w15:docId w15:val="{3565FCCF-E1FD-8047-B20A-C297480D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459E0"/>
    <w:pPr>
      <w:keepNext/>
      <w:spacing w:before="240" w:after="60"/>
      <w:outlineLvl w:val="0"/>
    </w:pPr>
    <w:rPr>
      <w:rFonts w:ascii="Arial" w:eastAsia="Times New Roman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3459E0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459E0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3459E0"/>
    <w:rPr>
      <w:rFonts w:ascii="Arial" w:eastAsia="Times New Roman" w:hAnsi="Arial" w:cs="Cordia New"/>
      <w:b/>
      <w:bCs/>
      <w:i/>
      <w:i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Y_Y_Y_JI@hotmail.com Y_Y_Y_JI@hotmail.com</dc:creator>
  <cp:keywords/>
  <dc:description/>
  <cp:lastModifiedBy>Y_Y_Y_JI@hotmail.com Y_Y_Y_JI@hotmail.com</cp:lastModifiedBy>
  <cp:revision>11</cp:revision>
  <cp:lastPrinted>2021-11-22T07:45:00Z</cp:lastPrinted>
  <dcterms:created xsi:type="dcterms:W3CDTF">2022-04-21T15:00:00Z</dcterms:created>
  <dcterms:modified xsi:type="dcterms:W3CDTF">2022-04-22T05:54:00Z</dcterms:modified>
</cp:coreProperties>
</file>