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BB" w:rsidRPr="00224F95" w:rsidRDefault="00224F95" w:rsidP="003A137E">
      <w:pPr>
        <w:jc w:val="center"/>
        <w:rPr>
          <w:b/>
          <w:bCs/>
          <w:sz w:val="72"/>
          <w:szCs w:val="72"/>
        </w:rPr>
      </w:pPr>
      <w:r w:rsidRPr="00224F95">
        <w:rPr>
          <w:rFonts w:hint="cs"/>
          <w:b/>
          <w:bCs/>
          <w:sz w:val="72"/>
          <w:szCs w:val="72"/>
          <w:cs/>
        </w:rPr>
        <w:t>ยาเสพติด</w:t>
      </w:r>
    </w:p>
    <w:p w:rsidR="00224F95" w:rsidRDefault="00A51D14" w:rsidP="003A137E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1122045</wp:posOffset>
            </wp:positionV>
            <wp:extent cx="249555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35" y="21435"/>
                <wp:lineTo x="21435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11791_1322987147800699_13294327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F95" w:rsidRPr="00224F95">
        <w:rPr>
          <w:rFonts w:hint="cs"/>
          <w:b/>
          <w:bCs/>
          <w:sz w:val="72"/>
          <w:szCs w:val="72"/>
          <w:cs/>
        </w:rPr>
        <w:t>ภัยร้ายของสังคม</w:t>
      </w:r>
    </w:p>
    <w:p w:rsidR="00E351BB" w:rsidRDefault="00E351BB" w:rsidP="00E351BB">
      <w:pPr>
        <w:spacing w:after="0"/>
        <w:jc w:val="right"/>
        <w:rPr>
          <w:sz w:val="32"/>
          <w:szCs w:val="32"/>
        </w:rPr>
      </w:pPr>
    </w:p>
    <w:p w:rsidR="00E351BB" w:rsidRDefault="00E351BB" w:rsidP="00E351BB">
      <w:pPr>
        <w:spacing w:after="0"/>
        <w:jc w:val="right"/>
        <w:rPr>
          <w:sz w:val="32"/>
          <w:szCs w:val="32"/>
        </w:rPr>
      </w:pPr>
    </w:p>
    <w:p w:rsidR="00A51D14" w:rsidRDefault="00A51D14" w:rsidP="00E351BB">
      <w:pPr>
        <w:spacing w:after="0"/>
        <w:jc w:val="center"/>
        <w:rPr>
          <w:sz w:val="32"/>
          <w:szCs w:val="32"/>
        </w:rPr>
      </w:pPr>
    </w:p>
    <w:p w:rsidR="00E351BB" w:rsidRPr="008C7713" w:rsidRDefault="00E351BB" w:rsidP="00E351BB">
      <w:pPr>
        <w:spacing w:after="0"/>
        <w:jc w:val="center"/>
        <w:rPr>
          <w:rFonts w:asciiTheme="minorBidi" w:hAnsiTheme="minorBidi"/>
          <w:sz w:val="28"/>
        </w:rPr>
      </w:pPr>
      <w:r w:rsidRPr="008C7713">
        <w:rPr>
          <w:rFonts w:asciiTheme="minorBidi" w:hAnsiTheme="minorBidi"/>
          <w:sz w:val="28"/>
          <w:cs/>
        </w:rPr>
        <w:t>จัดทำโดย</w:t>
      </w:r>
      <w:r w:rsidR="00A51D14" w:rsidRPr="008C7713">
        <w:rPr>
          <w:rFonts w:asciiTheme="minorBidi" w:hAnsiTheme="minorBidi"/>
          <w:sz w:val="28"/>
          <w:cs/>
        </w:rPr>
        <w:t xml:space="preserve">   </w:t>
      </w:r>
      <w:r w:rsidRPr="008C7713">
        <w:rPr>
          <w:rFonts w:asciiTheme="minorBidi" w:hAnsiTheme="minorBidi"/>
          <w:sz w:val="28"/>
          <w:cs/>
        </w:rPr>
        <w:t>องค์การบริหารส่วนตำบลท่าม่วง</w:t>
      </w:r>
    </w:p>
    <w:p w:rsidR="00E351BB" w:rsidRPr="008C7713" w:rsidRDefault="00E351BB" w:rsidP="00E351BB">
      <w:pPr>
        <w:spacing w:after="0"/>
        <w:jc w:val="center"/>
        <w:rPr>
          <w:rFonts w:asciiTheme="minorBidi" w:hAnsiTheme="minorBidi"/>
          <w:sz w:val="28"/>
        </w:rPr>
      </w:pPr>
      <w:r w:rsidRPr="008C7713">
        <w:rPr>
          <w:rFonts w:asciiTheme="minorBidi" w:hAnsiTheme="minorBidi"/>
          <w:sz w:val="28"/>
          <w:cs/>
        </w:rPr>
        <w:t>อำเภอท่าม่วง    จังหวัดกาญจนบุรี</w:t>
      </w:r>
    </w:p>
    <w:p w:rsidR="008C7713" w:rsidRPr="008C7713" w:rsidRDefault="003E121F" w:rsidP="00E351BB">
      <w:pPr>
        <w:spacing w:after="0"/>
        <w:jc w:val="center"/>
        <w:rPr>
          <w:rFonts w:asciiTheme="minorBidi" w:hAnsiTheme="minorBidi"/>
          <w:sz w:val="28"/>
        </w:rPr>
      </w:pPr>
      <w:hyperlink r:id="rId6" w:history="1">
        <w:r w:rsidR="008C7713" w:rsidRPr="008C7713">
          <w:rPr>
            <w:rStyle w:val="ab"/>
            <w:rFonts w:asciiTheme="minorBidi" w:hAnsiTheme="minorBidi"/>
            <w:color w:val="auto"/>
            <w:sz w:val="28"/>
            <w:u w:val="none"/>
          </w:rPr>
          <w:t>www.thamuang-kan.go.th</w:t>
        </w:r>
      </w:hyperlink>
    </w:p>
    <w:p w:rsidR="008C7713" w:rsidRPr="008C7713" w:rsidRDefault="008C7713" w:rsidP="00E351BB">
      <w:pPr>
        <w:spacing w:after="0"/>
        <w:jc w:val="center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โทร 034-612492</w:t>
      </w:r>
    </w:p>
    <w:p w:rsidR="008C7713" w:rsidRDefault="008C7713" w:rsidP="008C7713">
      <w:pPr>
        <w:spacing w:after="0"/>
        <w:jc w:val="thaiDistribute"/>
        <w:rPr>
          <w:sz w:val="32"/>
          <w:szCs w:val="32"/>
        </w:rPr>
      </w:pPr>
    </w:p>
    <w:p w:rsidR="00DC521E" w:rsidRDefault="00DC521E" w:rsidP="00E351BB">
      <w:pPr>
        <w:spacing w:after="0"/>
        <w:jc w:val="thaiDistribute"/>
        <w:rPr>
          <w:rFonts w:cs="Cordia New"/>
          <w:b/>
          <w:bCs/>
          <w:sz w:val="44"/>
          <w:szCs w:val="44"/>
        </w:rPr>
      </w:pPr>
    </w:p>
    <w:p w:rsidR="00A51D14" w:rsidRDefault="00A51D14" w:rsidP="00E351BB">
      <w:pPr>
        <w:spacing w:after="0"/>
        <w:jc w:val="thaiDistribute"/>
        <w:rPr>
          <w:rFonts w:cs="Cordia New"/>
          <w:b/>
          <w:bCs/>
          <w:sz w:val="44"/>
          <w:szCs w:val="44"/>
        </w:rPr>
      </w:pPr>
    </w:p>
    <w:p w:rsidR="00DC521E" w:rsidRDefault="00DC521E" w:rsidP="00DC521E">
      <w:pPr>
        <w:spacing w:after="0"/>
        <w:ind w:firstLine="720"/>
        <w:jc w:val="thaiDistribute"/>
        <w:rPr>
          <w:rFonts w:cs="Cordia New"/>
          <w:sz w:val="36"/>
          <w:szCs w:val="36"/>
        </w:rPr>
      </w:pPr>
      <w:r w:rsidRPr="00DC521E">
        <w:rPr>
          <w:rFonts w:cs="Cordia New"/>
          <w:sz w:val="36"/>
          <w:szCs w:val="36"/>
          <w:cs/>
        </w:rPr>
        <w:t xml:space="preserve">ขึ้นชื่อว่า </w:t>
      </w:r>
      <w:r w:rsidRPr="00BE588D">
        <w:rPr>
          <w:rFonts w:cs="Cordia New"/>
          <w:b/>
          <w:bCs/>
          <w:sz w:val="36"/>
          <w:szCs w:val="36"/>
          <w:cs/>
        </w:rPr>
        <w:t>“ยาเสพติด”</w:t>
      </w:r>
      <w:r w:rsidRPr="00DC521E">
        <w:rPr>
          <w:rFonts w:cs="Cordia New"/>
          <w:sz w:val="36"/>
          <w:szCs w:val="36"/>
          <w:cs/>
        </w:rPr>
        <w:t xml:space="preserve"> ล้วนก่อให้เกิดโทษต่อชีวิตผู้เสพด้วยกันทั้งสิ้น ทำลายทั้งชีวิต ทรัพย์สิน ครอบครัวที่คุณรักและความมั่นคงของประเทศชาติ </w:t>
      </w:r>
    </w:p>
    <w:p w:rsidR="00A51D14" w:rsidRDefault="00A51D14" w:rsidP="00DC521E">
      <w:pPr>
        <w:spacing w:after="0"/>
        <w:ind w:firstLine="720"/>
        <w:jc w:val="thaiDistribute"/>
        <w:rPr>
          <w:rFonts w:cs="Cordia New"/>
          <w:sz w:val="36"/>
          <w:szCs w:val="36"/>
        </w:rPr>
      </w:pPr>
    </w:p>
    <w:p w:rsidR="00DC521E" w:rsidRPr="00DC521E" w:rsidRDefault="00DC521E" w:rsidP="00DC521E">
      <w:pPr>
        <w:spacing w:after="0"/>
        <w:jc w:val="thaiDistribute"/>
        <w:rPr>
          <w:rFonts w:cs="Cordia New"/>
          <w:sz w:val="36"/>
          <w:szCs w:val="36"/>
        </w:rPr>
      </w:pPr>
      <w:r>
        <w:rPr>
          <w:rFonts w:cs="Cordia New" w:hint="cs"/>
          <w:sz w:val="36"/>
          <w:szCs w:val="36"/>
        </w:rPr>
        <w:drawing>
          <wp:inline distT="0" distB="0" distL="0" distR="0">
            <wp:extent cx="2969895" cy="4248150"/>
            <wp:effectExtent l="0" t="0" r="190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st-say-no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9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1E" w:rsidRDefault="00DC521E" w:rsidP="00E351BB">
      <w:pPr>
        <w:spacing w:after="0"/>
        <w:jc w:val="thaiDistribute"/>
        <w:rPr>
          <w:rFonts w:cs="Cordia New"/>
          <w:b/>
          <w:bCs/>
          <w:sz w:val="44"/>
          <w:szCs w:val="44"/>
        </w:rPr>
      </w:pPr>
    </w:p>
    <w:p w:rsidR="00DC521E" w:rsidRDefault="00DC521E" w:rsidP="00E351BB">
      <w:pPr>
        <w:spacing w:after="0"/>
        <w:jc w:val="thaiDistribute"/>
        <w:rPr>
          <w:rFonts w:cs="Cordia New"/>
          <w:b/>
          <w:bCs/>
          <w:sz w:val="44"/>
          <w:szCs w:val="44"/>
        </w:rPr>
      </w:pPr>
    </w:p>
    <w:p w:rsidR="00E351BB" w:rsidRPr="00E351BB" w:rsidRDefault="00E351BB" w:rsidP="00E351BB">
      <w:pPr>
        <w:spacing w:after="0"/>
        <w:jc w:val="thaiDistribute"/>
        <w:rPr>
          <w:b/>
          <w:bCs/>
          <w:sz w:val="44"/>
          <w:szCs w:val="44"/>
        </w:rPr>
      </w:pPr>
      <w:r w:rsidRPr="00E351BB">
        <w:rPr>
          <w:rFonts w:cs="Cordia New"/>
          <w:b/>
          <w:bCs/>
          <w:sz w:val="44"/>
          <w:szCs w:val="44"/>
          <w:cs/>
        </w:rPr>
        <w:t>ประเภทของยาเสพติด</w:t>
      </w:r>
    </w:p>
    <w:p w:rsidR="00E351BB" w:rsidRPr="00E351BB" w:rsidRDefault="00E351BB" w:rsidP="00E351BB">
      <w:pPr>
        <w:spacing w:after="0"/>
        <w:jc w:val="thaiDistribute"/>
        <w:rPr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          จำแนกตามการออกฤทธิ์ต่อระบบประสาท แบ่งเป็น ๕ ประเภท</w:t>
      </w:r>
    </w:p>
    <w:p w:rsidR="00E351BB" w:rsidRPr="00E351BB" w:rsidRDefault="00E351BB" w:rsidP="00E351BB">
      <w:pPr>
        <w:spacing w:after="0"/>
        <w:jc w:val="thaiDistribute"/>
        <w:rPr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         ๑. ประเภทกดประสาท ได้แก่ ฝิ่น มอร์ฟีน  เฮโรอีน ยานอนหลับ ยาระงับประสาท</w:t>
      </w:r>
      <w:r>
        <w:rPr>
          <w:rFonts w:cs="Cordia New"/>
          <w:sz w:val="36"/>
          <w:szCs w:val="36"/>
          <w:cs/>
        </w:rPr>
        <w:t xml:space="preserve"> ยากล่อมประสาทเครื่องดื่มมึนเมา</w:t>
      </w:r>
      <w:r w:rsidRPr="00E351BB">
        <w:rPr>
          <w:rFonts w:cs="Cordia New"/>
          <w:sz w:val="36"/>
          <w:szCs w:val="36"/>
          <w:cs/>
        </w:rPr>
        <w:t xml:space="preserve">ทุกชนิด รวมทั้ง สารระเหย                      </w:t>
      </w:r>
    </w:p>
    <w:p w:rsidR="00E351BB" w:rsidRPr="00E351BB" w:rsidRDefault="00E351BB" w:rsidP="00E351BB">
      <w:pPr>
        <w:spacing w:after="0"/>
        <w:jc w:val="thaiDistribute"/>
        <w:rPr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         ๒. ประเภทกระตุ้นประสาท ได</w:t>
      </w:r>
      <w:r>
        <w:rPr>
          <w:rFonts w:cs="Cordia New"/>
          <w:sz w:val="36"/>
          <w:szCs w:val="36"/>
          <w:cs/>
        </w:rPr>
        <w:t>้แก่ ยาบ้า  ยาอี กระท่อม  โคเคน</w:t>
      </w:r>
      <w:r w:rsidRPr="00E351BB">
        <w:rPr>
          <w:rFonts w:cs="Cordia New"/>
          <w:sz w:val="36"/>
          <w:szCs w:val="36"/>
          <w:cs/>
        </w:rPr>
        <w:t xml:space="preserve">                                 </w:t>
      </w:r>
    </w:p>
    <w:p w:rsidR="00E351BB" w:rsidRDefault="00E351BB" w:rsidP="00E351BB">
      <w:pPr>
        <w:spacing w:after="0"/>
        <w:ind w:firstLine="567"/>
        <w:jc w:val="thaiDistribute"/>
        <w:rPr>
          <w:rFonts w:cs="Cordia New"/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๓. ประเภทหลอนประสาท ได้แก่ แอลเอสดี และ เห็ดขี้ควาย เป็นต้น                             </w:t>
      </w:r>
    </w:p>
    <w:p w:rsidR="00E351BB" w:rsidRPr="00E351BB" w:rsidRDefault="00E351BB" w:rsidP="00E351BB">
      <w:pPr>
        <w:spacing w:after="0"/>
        <w:ind w:firstLine="567"/>
        <w:jc w:val="thaiDistribute"/>
        <w:rPr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๔. ประเภทออกฤทธิ์ผสมผสาน คือทั้งกระตุ้นกดและหลอนประสาทร่วมกัน                                           </w:t>
      </w:r>
    </w:p>
    <w:p w:rsidR="00E351BB" w:rsidRDefault="00E351BB" w:rsidP="00E351BB">
      <w:pPr>
        <w:spacing w:after="0"/>
        <w:jc w:val="thaiDistribute"/>
        <w:rPr>
          <w:rFonts w:cs="Cordia New"/>
          <w:sz w:val="36"/>
          <w:szCs w:val="36"/>
        </w:rPr>
      </w:pPr>
      <w:r w:rsidRPr="00E351BB">
        <w:rPr>
          <w:rFonts w:cs="Cordia New"/>
          <w:sz w:val="36"/>
          <w:szCs w:val="36"/>
          <w:cs/>
        </w:rPr>
        <w:t xml:space="preserve">       ๕  ยาเสพติดให้โทษที่ไม่เข้า อยู่ในประเภท 1-4 มี 4 รายการ คือ กัญชา พืชกระท่อม  พืชฝิ่น  ทุกส่วนของพืชกัญชา  ทุกส่วนของพืชกระท่อม  และพืชเห็ดขี้ควาย</w:t>
      </w:r>
    </w:p>
    <w:p w:rsidR="00BE588D" w:rsidRDefault="00BE588D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BE588D" w:rsidRDefault="00BE588D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BE588D" w:rsidRPr="00BE588D" w:rsidRDefault="00BE588D" w:rsidP="009C0E03">
      <w:pPr>
        <w:pStyle w:val="a3"/>
        <w:numPr>
          <w:ilvl w:val="0"/>
          <w:numId w:val="2"/>
        </w:numPr>
        <w:tabs>
          <w:tab w:val="left" w:pos="851"/>
        </w:tabs>
        <w:spacing w:after="0"/>
        <w:jc w:val="center"/>
        <w:rPr>
          <w:rFonts w:cs="Cordia New"/>
          <w:b/>
          <w:bCs/>
          <w:sz w:val="44"/>
          <w:szCs w:val="44"/>
        </w:rPr>
      </w:pPr>
      <w:r w:rsidRPr="00BE588D">
        <w:rPr>
          <w:rFonts w:cs="Cordia New"/>
          <w:b/>
          <w:bCs/>
          <w:sz w:val="44"/>
          <w:szCs w:val="44"/>
          <w:cs/>
        </w:rPr>
        <w:t>สารยาเสพติดอันตราย</w:t>
      </w:r>
    </w:p>
    <w:p w:rsidR="00DC521E" w:rsidRP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เฮโรอีน (</w:t>
      </w:r>
      <w:r w:rsidRPr="00BE588D">
        <w:rPr>
          <w:rFonts w:cs="Cordia New"/>
          <w:sz w:val="36"/>
          <w:szCs w:val="36"/>
        </w:rPr>
        <w:t>Heroin)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ยาบ้า (</w:t>
      </w:r>
      <w:r w:rsidRPr="00BE588D">
        <w:rPr>
          <w:rFonts w:cs="Cordia New"/>
          <w:sz w:val="36"/>
          <w:szCs w:val="36"/>
        </w:rPr>
        <w:t>Amphetamine)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ยาอี ยาเลิฟ เอ็คซ์ตาซี (</w:t>
      </w:r>
      <w:r w:rsidRPr="00BE588D">
        <w:rPr>
          <w:rFonts w:cs="Cordia New"/>
          <w:sz w:val="36"/>
          <w:szCs w:val="36"/>
        </w:rPr>
        <w:t>Ecstasy)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โคเคน (</w:t>
      </w:r>
      <w:r w:rsidRPr="00BE588D">
        <w:rPr>
          <w:rFonts w:cs="Cordia New"/>
          <w:sz w:val="36"/>
          <w:szCs w:val="36"/>
        </w:rPr>
        <w:t>Cocaine)</w:t>
      </w:r>
    </w:p>
    <w:p w:rsidR="009C0E03" w:rsidRDefault="009C0E03" w:rsidP="009C0E03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9C0E03">
        <w:rPr>
          <w:rFonts w:cs="Cordia New"/>
          <w:sz w:val="36"/>
          <w:szCs w:val="36"/>
          <w:cs/>
        </w:rPr>
        <w:t>ฝิ่น (</w:t>
      </w:r>
      <w:r w:rsidRPr="009C0E03">
        <w:rPr>
          <w:rFonts w:cs="Cordia New"/>
          <w:sz w:val="36"/>
          <w:szCs w:val="36"/>
        </w:rPr>
        <w:t>Opium)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มอร์ฟีน (</w:t>
      </w:r>
      <w:r w:rsidRPr="00BE588D">
        <w:rPr>
          <w:rFonts w:cs="Cordia New"/>
          <w:sz w:val="36"/>
          <w:szCs w:val="36"/>
        </w:rPr>
        <w:t>Morphine)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กัญชา (</w:t>
      </w:r>
      <w:r w:rsidRPr="00BE588D">
        <w:rPr>
          <w:rFonts w:cs="Cordia New"/>
          <w:sz w:val="36"/>
          <w:szCs w:val="36"/>
        </w:rPr>
        <w:t>Cannabis)</w:t>
      </w:r>
    </w:p>
    <w:p w:rsidR="00BE588D" w:rsidRDefault="00BE588D" w:rsidP="00BE588D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กระท่อม (</w:t>
      </w:r>
      <w:r w:rsidRPr="00BE588D">
        <w:rPr>
          <w:rFonts w:cs="Cordia New"/>
          <w:sz w:val="36"/>
          <w:szCs w:val="36"/>
        </w:rPr>
        <w:t>Kratom)</w:t>
      </w:r>
    </w:p>
    <w:p w:rsidR="009C0E03" w:rsidRDefault="00BE588D" w:rsidP="009C0E03">
      <w:pPr>
        <w:pStyle w:val="a3"/>
        <w:numPr>
          <w:ilvl w:val="0"/>
          <w:numId w:val="1"/>
        </w:numPr>
        <w:spacing w:after="0"/>
        <w:jc w:val="thaiDistribute"/>
        <w:rPr>
          <w:rFonts w:cs="Cordia New"/>
          <w:sz w:val="36"/>
          <w:szCs w:val="36"/>
        </w:rPr>
      </w:pPr>
      <w:r w:rsidRPr="00BE588D">
        <w:rPr>
          <w:rFonts w:cs="Cordia New"/>
          <w:sz w:val="36"/>
          <w:szCs w:val="36"/>
          <w:cs/>
        </w:rPr>
        <w:t>เห็ดขี้ควาย (</w:t>
      </w:r>
      <w:r w:rsidRPr="00BE588D">
        <w:rPr>
          <w:rFonts w:cs="Cordia New"/>
          <w:sz w:val="36"/>
          <w:szCs w:val="36"/>
        </w:rPr>
        <w:t>Magic Mushroom)</w:t>
      </w:r>
    </w:p>
    <w:p w:rsidR="00BE588D" w:rsidRPr="009C0E03" w:rsidRDefault="009C0E03" w:rsidP="009C0E0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thaiDistribute"/>
        <w:rPr>
          <w:rFonts w:cs="Cordia New"/>
          <w:sz w:val="36"/>
          <w:szCs w:val="36"/>
        </w:rPr>
      </w:pPr>
      <w:r w:rsidRPr="009C0E03">
        <w:rPr>
          <w:rFonts w:cs="Cordia New"/>
          <w:sz w:val="36"/>
          <w:szCs w:val="36"/>
          <w:cs/>
        </w:rPr>
        <w:t>ยาเค (</w:t>
      </w:r>
      <w:r w:rsidRPr="009C0E03">
        <w:rPr>
          <w:rFonts w:cs="Cordia New"/>
          <w:sz w:val="36"/>
          <w:szCs w:val="36"/>
        </w:rPr>
        <w:t>ketamine)</w:t>
      </w:r>
    </w:p>
    <w:p w:rsidR="00E351BB" w:rsidRDefault="00E351BB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E351BB" w:rsidRDefault="009C0E03" w:rsidP="00E351BB">
      <w:pPr>
        <w:spacing w:after="0"/>
        <w:jc w:val="thaiDistribute"/>
        <w:rPr>
          <w:rFonts w:cs="Cordia New"/>
          <w:sz w:val="36"/>
          <w:szCs w:val="36"/>
        </w:rPr>
      </w:pPr>
      <w:r>
        <w:rPr>
          <w:rFonts w:cs="Cordia New"/>
          <w:sz w:val="36"/>
          <w:szCs w:val="36"/>
        </w:rPr>
        <w:drawing>
          <wp:inline distT="0" distB="0" distL="0" distR="0">
            <wp:extent cx="2466975" cy="1847850"/>
            <wp:effectExtent l="0" t="0" r="952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-สารยาเสพติดอันตราย-teen.mthaiimages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1BB" w:rsidRDefault="00E351BB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24239C" w:rsidRDefault="0024239C" w:rsidP="00E351BB">
      <w:pPr>
        <w:spacing w:after="0"/>
        <w:jc w:val="thaiDistribute"/>
        <w:rPr>
          <w:rFonts w:cs="Cordia New"/>
          <w:sz w:val="36"/>
          <w:szCs w:val="36"/>
        </w:rPr>
      </w:pPr>
    </w:p>
    <w:p w:rsidR="009C0E03" w:rsidRPr="009C0E03" w:rsidRDefault="009C0E03" w:rsidP="009C0E03">
      <w:pPr>
        <w:spacing w:after="0"/>
        <w:jc w:val="thaiDistribute"/>
        <w:rPr>
          <w:b/>
          <w:bCs/>
          <w:sz w:val="44"/>
          <w:szCs w:val="44"/>
        </w:rPr>
      </w:pPr>
      <w:r w:rsidRPr="009C0E03">
        <w:rPr>
          <w:rFonts w:cs="Cordia New"/>
          <w:b/>
          <w:bCs/>
          <w:sz w:val="44"/>
          <w:szCs w:val="44"/>
          <w:cs/>
        </w:rPr>
        <w:t xml:space="preserve">การป้องกันปัญหาสิ่งเสพติดต้องอาศัยความร่วมมือจากหลายฝ่าย ดังนี้ </w:t>
      </w:r>
    </w:p>
    <w:p w:rsidR="009C0E03" w:rsidRPr="009C0E03" w:rsidRDefault="009C0E03" w:rsidP="009C0E03">
      <w:pPr>
        <w:spacing w:after="0"/>
        <w:jc w:val="thaiDistribute"/>
        <w:rPr>
          <w:b/>
          <w:bCs/>
          <w:sz w:val="36"/>
          <w:szCs w:val="36"/>
        </w:rPr>
      </w:pPr>
      <w:r w:rsidRPr="009C0E03">
        <w:rPr>
          <w:rFonts w:cs="Cordia New"/>
          <w:sz w:val="36"/>
          <w:szCs w:val="36"/>
          <w:cs/>
        </w:rPr>
        <w:t xml:space="preserve">    </w:t>
      </w:r>
      <w:r w:rsidRPr="009C0E03">
        <w:rPr>
          <w:rFonts w:cs="Cordia New"/>
          <w:b/>
          <w:bCs/>
          <w:sz w:val="36"/>
          <w:szCs w:val="36"/>
          <w:cs/>
        </w:rPr>
        <w:t xml:space="preserve">การป้องกันตนเอง </w:t>
      </w:r>
    </w:p>
    <w:p w:rsidR="009C0E03" w:rsidRPr="009C0E03" w:rsidRDefault="009C0E03" w:rsidP="009C0E03">
      <w:pPr>
        <w:spacing w:after="0"/>
        <w:jc w:val="thaiDistribute"/>
        <w:rPr>
          <w:sz w:val="36"/>
          <w:szCs w:val="36"/>
        </w:rPr>
      </w:pPr>
      <w:r w:rsidRPr="009C0E03">
        <w:rPr>
          <w:rFonts w:cs="Cordia New"/>
          <w:sz w:val="36"/>
          <w:szCs w:val="36"/>
          <w:cs/>
        </w:rPr>
        <w:t xml:space="preserve">     </w:t>
      </w:r>
      <w:r>
        <w:rPr>
          <w:rFonts w:cs="Cordia New" w:hint="cs"/>
          <w:sz w:val="36"/>
          <w:szCs w:val="36"/>
          <w:cs/>
        </w:rPr>
        <w:t>การป้องกันตนเองทำได้โดยการ</w:t>
      </w:r>
      <w:r w:rsidRPr="009C0E03">
        <w:rPr>
          <w:rFonts w:cs="Cordia New"/>
          <w:sz w:val="36"/>
          <w:szCs w:val="36"/>
          <w:cs/>
        </w:rPr>
        <w:t xml:space="preserve">ไม่ทดลองเสพสิ่งที่รู้ว่ามีภัย เพราะอาจจะทำให้ติดได้ง่าย เลือกคบเพื่อนที่ดี พยายามหลีกเลี่ยงเพื่อนที่ชอบชักจูงไปในทางเสื่อมเสีย </w:t>
      </w:r>
    </w:p>
    <w:p w:rsidR="0024239C" w:rsidRPr="0024239C" w:rsidRDefault="0024239C" w:rsidP="0024239C">
      <w:pPr>
        <w:spacing w:after="0"/>
        <w:ind w:firstLine="720"/>
        <w:jc w:val="thaiDistribute"/>
        <w:rPr>
          <w:sz w:val="36"/>
          <w:szCs w:val="36"/>
        </w:rPr>
      </w:pPr>
      <w:r w:rsidRPr="0024239C">
        <w:rPr>
          <w:rFonts w:cs="Cordia New"/>
          <w:sz w:val="36"/>
          <w:szCs w:val="36"/>
          <w:cs/>
        </w:rPr>
        <w:t xml:space="preserve">การป้องกันในครอบครัว  </w:t>
      </w:r>
    </w:p>
    <w:p w:rsidR="0024239C" w:rsidRDefault="0024239C" w:rsidP="0024239C">
      <w:pPr>
        <w:spacing w:after="0"/>
        <w:jc w:val="thaiDistribute"/>
        <w:rPr>
          <w:rFonts w:cs="Cordia New"/>
          <w:sz w:val="36"/>
          <w:szCs w:val="36"/>
        </w:rPr>
      </w:pPr>
      <w:r w:rsidRPr="0024239C">
        <w:rPr>
          <w:rFonts w:cs="Cordia New"/>
          <w:sz w:val="36"/>
          <w:szCs w:val="36"/>
          <w:cs/>
        </w:rPr>
        <w:t>พ่อแม่จึงควรให้ความรักความอบอุ่น และพ่อแม่ก็ควรจะประพฤติตนเป็นแบบอย่างที่ดี และเป็นที่ปรึกษาให้แก่ลูกๆได้ ทำให้ลูกไม่หันไปพึ่งพายาเสพติด</w:t>
      </w:r>
    </w:p>
    <w:p w:rsidR="0024239C" w:rsidRPr="0024239C" w:rsidRDefault="0024239C" w:rsidP="0024239C">
      <w:pPr>
        <w:spacing w:after="0"/>
        <w:ind w:firstLine="720"/>
        <w:jc w:val="thaiDistribute"/>
        <w:rPr>
          <w:sz w:val="36"/>
          <w:szCs w:val="36"/>
        </w:rPr>
      </w:pPr>
      <w:r w:rsidRPr="0024239C">
        <w:rPr>
          <w:rFonts w:cs="Cordia New"/>
          <w:sz w:val="36"/>
          <w:szCs w:val="36"/>
          <w:cs/>
        </w:rPr>
        <w:t>การป้องกันชุมชน</w:t>
      </w:r>
    </w:p>
    <w:p w:rsidR="0024239C" w:rsidRDefault="0024239C" w:rsidP="0024239C">
      <w:pPr>
        <w:spacing w:after="0"/>
        <w:jc w:val="thaiDistribute"/>
        <w:rPr>
          <w:rFonts w:cs="Cordia New"/>
          <w:sz w:val="36"/>
          <w:szCs w:val="36"/>
        </w:rPr>
      </w:pPr>
      <w:r w:rsidRPr="0024239C">
        <w:rPr>
          <w:rFonts w:cs="Cordia New"/>
          <w:sz w:val="36"/>
          <w:szCs w:val="36"/>
          <w:cs/>
        </w:rPr>
        <w:t xml:space="preserve">       การป้องกันชุมชนจากปัญหาสิ่งเสพติดทำได้หลายวิธี เช่น การให้ความรู้</w:t>
      </w:r>
      <w:r>
        <w:rPr>
          <w:rFonts w:cs="Cordia New" w:hint="cs"/>
          <w:sz w:val="36"/>
          <w:szCs w:val="36"/>
          <w:cs/>
        </w:rPr>
        <w:t xml:space="preserve"> </w:t>
      </w:r>
      <w:r w:rsidRPr="0024239C">
        <w:rPr>
          <w:rFonts w:cs="Cordia New"/>
          <w:sz w:val="36"/>
          <w:szCs w:val="36"/>
          <w:cs/>
        </w:rPr>
        <w:t>เสริมกิจกรรมยามว่าง</w:t>
      </w:r>
      <w:r>
        <w:rPr>
          <w:rFonts w:cs="Cordia New"/>
          <w:sz w:val="36"/>
          <w:szCs w:val="36"/>
          <w:cs/>
        </w:rPr>
        <w:t xml:space="preserve"> </w:t>
      </w:r>
      <w:r w:rsidRPr="0024239C">
        <w:rPr>
          <w:rFonts w:cs="Cordia New"/>
          <w:sz w:val="36"/>
          <w:szCs w:val="36"/>
          <w:cs/>
        </w:rPr>
        <w:t>ตั้งศูนย์รับแจ้งเบาะแสเกี่ยวกับสิ่งเสพติด เข้าร่วมโครงการชุมชนปลอดสิ่งเสพติดต่างๆ ทั้งที่ทางราชการจัดขึ้น และชุมชนคิดริเริ่มขึ้นมาเอง</w:t>
      </w: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  <w:r>
        <w:rPr>
          <w:rFonts w:cs="Cordia New" w:hint="cs"/>
          <w:sz w:val="36"/>
          <w:szCs w:val="36"/>
        </w:rPr>
        <w:drawing>
          <wp:inline distT="0" distB="0" distL="0" distR="0">
            <wp:extent cx="2895600" cy="288607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_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F95" w:rsidRDefault="00224F95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24239C">
      <w:pPr>
        <w:spacing w:after="0"/>
        <w:jc w:val="thaiDistribute"/>
        <w:rPr>
          <w:rFonts w:cs="Cordia New"/>
          <w:sz w:val="36"/>
          <w:szCs w:val="36"/>
        </w:rPr>
      </w:pPr>
    </w:p>
    <w:p w:rsidR="00A51D14" w:rsidRDefault="00A51D14" w:rsidP="00A51D14">
      <w:pPr>
        <w:spacing w:after="0"/>
        <w:jc w:val="center"/>
        <w:rPr>
          <w:rFonts w:cs="Cordia New"/>
          <w:b/>
          <w:bCs/>
          <w:sz w:val="44"/>
          <w:szCs w:val="44"/>
        </w:rPr>
      </w:pPr>
      <w:r>
        <w:rPr>
          <w:rFonts w:cs="Cordia New" w:hint="cs"/>
          <w:b/>
          <w:bCs/>
          <w:sz w:val="44"/>
          <w:szCs w:val="44"/>
          <w:cs/>
        </w:rPr>
        <w:t>อง์การบริหารส่วนตำบลท่าม่วง</w:t>
      </w:r>
    </w:p>
    <w:p w:rsidR="00A51D14" w:rsidRDefault="00A51D14" w:rsidP="00A51D14">
      <w:pPr>
        <w:spacing w:after="0"/>
        <w:jc w:val="center"/>
        <w:rPr>
          <w:rFonts w:cs="Cordia New"/>
          <w:b/>
          <w:bCs/>
          <w:sz w:val="44"/>
          <w:szCs w:val="44"/>
        </w:rPr>
      </w:pPr>
      <w:r>
        <w:rPr>
          <w:rFonts w:cs="Cordia New" w:hint="cs"/>
          <w:b/>
          <w:bCs/>
          <w:sz w:val="44"/>
          <w:szCs w:val="44"/>
          <w:cs/>
        </w:rPr>
        <w:t>ขอเป็นส่วนหนึ่ง</w:t>
      </w:r>
    </w:p>
    <w:p w:rsidR="00405EED" w:rsidRDefault="00A51D14" w:rsidP="003E121F">
      <w:pPr>
        <w:spacing w:after="0"/>
        <w:jc w:val="center"/>
        <w:rPr>
          <w:rFonts w:asciiTheme="minorBidi" w:hAnsiTheme="minorBidi"/>
          <w:bCs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Cordia New" w:hint="cs"/>
          <w:b/>
          <w:bCs/>
          <w:sz w:val="44"/>
          <w:szCs w:val="44"/>
          <w:cs/>
        </w:rPr>
        <w:t>ในการต่อต้านยาเสพติด</w:t>
      </w:r>
      <w:bookmarkStart w:id="0" w:name="_GoBack"/>
      <w:bookmarkEnd w:id="0"/>
    </w:p>
    <w:p w:rsidR="00ED534B" w:rsidRPr="00ED534B" w:rsidRDefault="00ED534B" w:rsidP="00ED534B">
      <w:pPr>
        <w:spacing w:after="0"/>
        <w:jc w:val="thaiDistribute"/>
        <w:rPr>
          <w:rFonts w:asciiTheme="minorBidi" w:hAnsiTheme="minorBidi"/>
          <w:bCs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ED534B" w:rsidRPr="00ED534B" w:rsidSect="00E351BB">
      <w:pgSz w:w="15840" w:h="12240" w:orient="landscape"/>
      <w:pgMar w:top="567" w:right="389" w:bottom="709" w:left="426" w:header="708" w:footer="708" w:gutter="0"/>
      <w:cols w:num="3" w:space="4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312C9"/>
    <w:multiLevelType w:val="hybridMultilevel"/>
    <w:tmpl w:val="6636C192"/>
    <w:lvl w:ilvl="0" w:tplc="A08EE0A8">
      <w:start w:val="1"/>
      <w:numFmt w:val="thaiNumbers"/>
      <w:lvlText w:val="%1."/>
      <w:lvlJc w:val="left"/>
      <w:pPr>
        <w:ind w:left="720" w:hanging="360"/>
      </w:pPr>
      <w:rPr>
        <w:rFonts w:asciiTheme="minorHAnsi" w:eastAsiaTheme="minorHAnsi" w:hAnsiTheme="minorHAnsi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C3B88"/>
    <w:multiLevelType w:val="hybridMultilevel"/>
    <w:tmpl w:val="B55E5BB6"/>
    <w:lvl w:ilvl="0" w:tplc="5C523AC2">
      <w:start w:val="10"/>
      <w:numFmt w:val="thaiNumbers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7E"/>
    <w:rsid w:val="00093D95"/>
    <w:rsid w:val="00224F95"/>
    <w:rsid w:val="0024239C"/>
    <w:rsid w:val="002A06E9"/>
    <w:rsid w:val="002C3B02"/>
    <w:rsid w:val="003071DA"/>
    <w:rsid w:val="003A137E"/>
    <w:rsid w:val="003E121F"/>
    <w:rsid w:val="00405EED"/>
    <w:rsid w:val="00415A40"/>
    <w:rsid w:val="00671DA6"/>
    <w:rsid w:val="00783F5D"/>
    <w:rsid w:val="007B743E"/>
    <w:rsid w:val="00854383"/>
    <w:rsid w:val="00860928"/>
    <w:rsid w:val="008C7713"/>
    <w:rsid w:val="009C0E03"/>
    <w:rsid w:val="00A51D14"/>
    <w:rsid w:val="00B911ED"/>
    <w:rsid w:val="00BE588D"/>
    <w:rsid w:val="00DC521E"/>
    <w:rsid w:val="00E23A74"/>
    <w:rsid w:val="00E351BB"/>
    <w:rsid w:val="00E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85636-15C1-4C34-A1E4-96837D82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1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8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05E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5EED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405EED"/>
    <w:rPr>
      <w:noProof/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5EED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405EED"/>
    <w:rPr>
      <w:b/>
      <w:bCs/>
      <w:noProof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405E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05EED"/>
    <w:rPr>
      <w:rFonts w:ascii="Leelawadee" w:hAnsi="Leelawadee" w:cs="Angsana New"/>
      <w:noProof/>
      <w:sz w:val="18"/>
      <w:szCs w:val="22"/>
    </w:rPr>
  </w:style>
  <w:style w:type="character" w:styleId="ab">
    <w:name w:val="Hyperlink"/>
    <w:basedOn w:val="a0"/>
    <w:uiPriority w:val="99"/>
    <w:unhideWhenUsed/>
    <w:rsid w:val="008C7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muang-kan.go.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2017-07-06T03:24:00Z</dcterms:created>
  <dcterms:modified xsi:type="dcterms:W3CDTF">2017-07-06T03:24:00Z</dcterms:modified>
</cp:coreProperties>
</file>