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7D" w:rsidRPr="00FA637D" w:rsidRDefault="00FA637D" w:rsidP="00FA637D">
      <w:pPr>
        <w:spacing w:after="0"/>
        <w:jc w:val="thaiDistribute"/>
        <w:rPr>
          <w:rFonts w:asciiTheme="minorBidi" w:hAnsiTheme="minorBidi" w:cs="Cordia New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44"/>
          <w:szCs w:val="44"/>
        </w:rPr>
      </w:pP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72"/>
          <w:szCs w:val="72"/>
        </w:rPr>
      </w:pPr>
      <w:r w:rsidRPr="00A15E00">
        <w:rPr>
          <w:rFonts w:cs="Cordia New" w:hint="cs"/>
          <w:b/>
          <w:bCs/>
          <w:sz w:val="72"/>
          <w:szCs w:val="72"/>
          <w:cs/>
        </w:rPr>
        <w:t>การป้องกัน</w:t>
      </w: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72"/>
          <w:szCs w:val="72"/>
        </w:rPr>
      </w:pPr>
      <w:r w:rsidRPr="00A15E00">
        <w:rPr>
          <w:rFonts w:cs="Cordia New" w:hint="cs"/>
          <w:b/>
          <w:bCs/>
          <w:sz w:val="72"/>
          <w:szCs w:val="72"/>
          <w:cs/>
        </w:rPr>
        <w:t>และ</w:t>
      </w: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72"/>
          <w:szCs w:val="72"/>
        </w:rPr>
      </w:pPr>
      <w:r w:rsidRPr="00A15E00">
        <w:rPr>
          <w:rFonts w:cs="Cordia New" w:hint="cs"/>
          <w:b/>
          <w:bCs/>
          <w:sz w:val="72"/>
          <w:szCs w:val="72"/>
          <w:cs/>
        </w:rPr>
        <w:t>บรรเทาสาธารณภัย</w:t>
      </w: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72"/>
          <w:szCs w:val="72"/>
        </w:rPr>
      </w:pPr>
      <w:r w:rsidRPr="00A15E00">
        <w:rPr>
          <w:b/>
          <w:bCs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2657F8E" wp14:editId="6ADB5954">
            <wp:simplePos x="0" y="0"/>
            <wp:positionH relativeFrom="column">
              <wp:posOffset>471170</wp:posOffset>
            </wp:positionH>
            <wp:positionV relativeFrom="paragraph">
              <wp:posOffset>551180</wp:posOffset>
            </wp:positionV>
            <wp:extent cx="2095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511791_1322987147800699_13294327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72"/>
          <w:szCs w:val="72"/>
        </w:rPr>
      </w:pP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72"/>
          <w:szCs w:val="72"/>
        </w:rPr>
      </w:pP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72"/>
          <w:szCs w:val="72"/>
        </w:rPr>
      </w:pP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72"/>
          <w:szCs w:val="72"/>
        </w:rPr>
      </w:pPr>
    </w:p>
    <w:p w:rsidR="00A15E00" w:rsidRP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  <w:r w:rsidRPr="00A15E00">
        <w:rPr>
          <w:rFonts w:asciiTheme="minorBidi" w:hAnsiTheme="minorBidi" w:hint="cs"/>
          <w:sz w:val="28"/>
          <w:cs/>
        </w:rPr>
        <w:t>จัดทำโดย   องค์การบริหารส่วนตำบลท่าม่วง</w:t>
      </w:r>
    </w:p>
    <w:p w:rsidR="00A15E00" w:rsidRP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  <w:r w:rsidRPr="00A15E00">
        <w:rPr>
          <w:rFonts w:asciiTheme="minorBidi" w:hAnsiTheme="minorBidi" w:hint="cs"/>
          <w:sz w:val="28"/>
          <w:cs/>
        </w:rPr>
        <w:t>อำเภอท่าม่วง    จังหวัดกาญจนบุรี</w:t>
      </w:r>
    </w:p>
    <w:p w:rsidR="00A15E00" w:rsidRP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  <w:hyperlink r:id="rId5" w:history="1">
        <w:r w:rsidRPr="00A15E00">
          <w:rPr>
            <w:rFonts w:asciiTheme="minorBidi" w:hAnsiTheme="minorBidi"/>
            <w:sz w:val="28"/>
          </w:rPr>
          <w:t>www.thamuang-kan.go.th</w:t>
        </w:r>
      </w:hyperlink>
    </w:p>
    <w:p w:rsid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  <w:r w:rsidRPr="00A15E00">
        <w:rPr>
          <w:rFonts w:asciiTheme="minorBidi" w:hAnsiTheme="minorBidi" w:hint="cs"/>
          <w:sz w:val="28"/>
          <w:cs/>
        </w:rPr>
        <w:t>โทร 034-612492</w:t>
      </w:r>
    </w:p>
    <w:p w:rsid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</w:p>
    <w:p w:rsid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</w:p>
    <w:p w:rsid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</w:p>
    <w:p w:rsid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</w:p>
    <w:p w:rsid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</w:p>
    <w:p w:rsidR="00A15E00" w:rsidRDefault="00A15E00" w:rsidP="00A15E00">
      <w:pPr>
        <w:spacing w:after="0"/>
        <w:jc w:val="center"/>
        <w:rPr>
          <w:rFonts w:asciiTheme="minorBidi" w:hAnsiTheme="minorBidi"/>
          <w:sz w:val="28"/>
        </w:rPr>
      </w:pPr>
    </w:p>
    <w:p w:rsidR="00A15E00" w:rsidRPr="00A15E00" w:rsidRDefault="00A15E00" w:rsidP="00A15E00">
      <w:pPr>
        <w:spacing w:after="0"/>
        <w:jc w:val="center"/>
        <w:rPr>
          <w:rFonts w:asciiTheme="minorBidi" w:hAnsiTheme="minorBidi" w:hint="cs"/>
          <w:sz w:val="28"/>
          <w:cs/>
        </w:rPr>
      </w:pP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44"/>
          <w:szCs w:val="44"/>
        </w:rPr>
      </w:pPr>
      <w:r w:rsidRPr="00A15E00">
        <w:rPr>
          <w:rFonts w:cs="Cordia New"/>
          <w:b/>
          <w:bCs/>
          <w:sz w:val="44"/>
          <w:szCs w:val="44"/>
        </w:rPr>
        <w:drawing>
          <wp:inline distT="0" distB="0" distL="0" distR="0" wp14:anchorId="7BFED72F" wp14:editId="7A922706">
            <wp:extent cx="2619375" cy="280035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00" w:rsidRPr="00A15E00" w:rsidRDefault="00A15E00" w:rsidP="00A15E00">
      <w:pPr>
        <w:spacing w:after="0"/>
        <w:jc w:val="center"/>
        <w:rPr>
          <w:rFonts w:cs="Cordia New"/>
          <w:b/>
          <w:bCs/>
          <w:sz w:val="44"/>
          <w:szCs w:val="44"/>
        </w:rPr>
      </w:pPr>
    </w:p>
    <w:p w:rsidR="00A15E00" w:rsidRPr="00A15E00" w:rsidRDefault="00A15E00" w:rsidP="00A15E00">
      <w:pPr>
        <w:spacing w:after="0"/>
        <w:jc w:val="thaiDistribute"/>
        <w:rPr>
          <w:rFonts w:cs="Cordia New"/>
          <w:sz w:val="36"/>
          <w:szCs w:val="36"/>
        </w:rPr>
      </w:pPr>
      <w:r w:rsidRPr="00A15E00">
        <w:rPr>
          <w:rFonts w:cs="Cordia New"/>
          <w:b/>
          <w:bCs/>
          <w:sz w:val="44"/>
          <w:szCs w:val="44"/>
          <w:cs/>
        </w:rPr>
        <w:t xml:space="preserve">“ สาธารณภัย ”   </w:t>
      </w:r>
      <w:r w:rsidRPr="00A15E00">
        <w:rPr>
          <w:rFonts w:cs="Cordia New"/>
          <w:sz w:val="36"/>
          <w:szCs w:val="36"/>
          <w:cs/>
        </w:rPr>
        <w:t xml:space="preserve">หมายถึง  อัคคีภัย วาตภัย   ตลอดจนภัยอื่นอันมีที่มาจากสาธารณะ ไม่ว่าจะเกิดจากธรรมชาติ   หรือมีผู้กระทำให้เกิดขึ้น   ซึ่งก่อให้เกิดอันตรายแก่ชีวิต ร่างกายของประชาชน   หรือความเสียหายแก่ทรัพย์สินของประชาชน หรือ ของรัฐ </w:t>
      </w:r>
      <w:r w:rsidRPr="00A15E00">
        <w:rPr>
          <w:rFonts w:cs="Cordia New" w:hint="cs"/>
          <w:sz w:val="36"/>
          <w:szCs w:val="36"/>
          <w:cs/>
        </w:rPr>
        <w:t>ซึ่ง</w:t>
      </w:r>
      <w:r w:rsidRPr="00A15E00">
        <w:rPr>
          <w:rFonts w:cs="Cordia New"/>
          <w:sz w:val="36"/>
          <w:szCs w:val="36"/>
          <w:cs/>
        </w:rPr>
        <w:t xml:space="preserve">สาธารณภัย แบ่งตามลักษณะการเกิดหรือสาเหตุได้เป็น 2 ประเภท คือ สาธารณภัย ธรรมชาติ  และสาธารณภัยจากมนุษย์ </w:t>
      </w:r>
    </w:p>
    <w:p w:rsidR="00A15E00" w:rsidRPr="00A15E00" w:rsidRDefault="00A15E00" w:rsidP="00A15E00">
      <w:pPr>
        <w:spacing w:after="0"/>
        <w:jc w:val="thaiDistribute"/>
        <w:rPr>
          <w:rFonts w:cs="Cordia New"/>
          <w:sz w:val="36"/>
          <w:szCs w:val="36"/>
        </w:rPr>
      </w:pPr>
    </w:p>
    <w:p w:rsidR="00A15E00" w:rsidRPr="00A15E00" w:rsidRDefault="00A15E00" w:rsidP="00A15E00">
      <w:pPr>
        <w:spacing w:after="0"/>
        <w:jc w:val="thaiDistribute"/>
        <w:rPr>
          <w:rFonts w:cs="Cordia New"/>
          <w:sz w:val="36"/>
          <w:szCs w:val="36"/>
        </w:rPr>
      </w:pPr>
    </w:p>
    <w:p w:rsidR="00A15E00" w:rsidRPr="00A15E00" w:rsidRDefault="00A15E00" w:rsidP="00A15E00">
      <w:pPr>
        <w:spacing w:after="0"/>
        <w:jc w:val="thaiDistribute"/>
        <w:rPr>
          <w:rFonts w:cs="Cordia New"/>
          <w:sz w:val="36"/>
          <w:szCs w:val="36"/>
        </w:rPr>
      </w:pPr>
    </w:p>
    <w:p w:rsidR="00A15E00" w:rsidRDefault="00A15E00" w:rsidP="00A15E00">
      <w:pPr>
        <w:spacing w:after="0"/>
        <w:ind w:left="-142"/>
        <w:jc w:val="thaiDistribute"/>
        <w:rPr>
          <w:rFonts w:asciiTheme="minorBidi" w:hAnsiTheme="minorBidi"/>
          <w:b/>
          <w:bCs/>
          <w:sz w:val="36"/>
          <w:szCs w:val="36"/>
        </w:rPr>
      </w:pPr>
    </w:p>
    <w:p w:rsidR="00A15E00" w:rsidRDefault="00A15E00" w:rsidP="00A15E00">
      <w:pPr>
        <w:spacing w:after="0"/>
        <w:ind w:left="-142"/>
        <w:jc w:val="thaiDistribute"/>
        <w:rPr>
          <w:rFonts w:asciiTheme="minorBidi" w:hAnsiTheme="minorBidi"/>
          <w:b/>
          <w:bCs/>
          <w:sz w:val="36"/>
          <w:szCs w:val="36"/>
        </w:rPr>
      </w:pPr>
    </w:p>
    <w:p w:rsidR="00A15E00" w:rsidRPr="00A15E00" w:rsidRDefault="00A15E00" w:rsidP="00A15E00">
      <w:pPr>
        <w:spacing w:after="0"/>
        <w:ind w:left="-142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/>
          <w:b/>
          <w:bCs/>
          <w:sz w:val="36"/>
          <w:szCs w:val="36"/>
          <w:cs/>
        </w:rPr>
        <w:t xml:space="preserve">สาธารณภัยธรรมชาติ </w:t>
      </w:r>
    </w:p>
    <w:p w:rsidR="00A15E00" w:rsidRPr="00A15E00" w:rsidRDefault="00A15E00" w:rsidP="00A15E00">
      <w:pPr>
        <w:spacing w:after="0"/>
        <w:ind w:left="-142" w:firstLine="862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/>
          <w:sz w:val="36"/>
          <w:szCs w:val="36"/>
          <w:cs/>
        </w:rPr>
        <w:t>เป็นสาธารณภัยที่เกิดขึ้นเองตามธรรมชาติ  มักเกิดขึ้นตามฤดูกาลเป็นส่วนใหญ่  แต่บางครั้งอาจเกิดขึ้นโดยกะทันหัน  ก่อให้เกิดความเสียหายแก่ชีวิต ร่างกาย จิตใจ ทรัพย์สินและสิ่งแวดล้อมต่าง ๆ ซึ่งได้แก่</w:t>
      </w: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/>
          <w:sz w:val="36"/>
          <w:szCs w:val="36"/>
          <w:cs/>
        </w:rPr>
        <w:t xml:space="preserve">        1) อุทกภัย  เป็นภัยอันเกิดจากภาวะน้ำท่วมจากพายุ  ฝนตกหนัก พายุหมุน การทำลายป่า การทรุดตัวของดิน </w:t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/>
          <w:sz w:val="36"/>
          <w:szCs w:val="36"/>
          <w:cs/>
        </w:rPr>
        <w:t xml:space="preserve">2) วาตภัย คือภัยที่เกิดจากแรงลมและพายุ  </w:t>
      </w:r>
    </w:p>
    <w:p w:rsidR="00A15E00" w:rsidRPr="00A15E00" w:rsidRDefault="00A15E00" w:rsidP="00A15E00">
      <w:pPr>
        <w:spacing w:after="0"/>
        <w:ind w:left="72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/>
          <w:sz w:val="36"/>
          <w:szCs w:val="36"/>
          <w:cs/>
        </w:rPr>
        <w:t xml:space="preserve">3) อัคคีภัย   คือภัยที่เกิดจากเพลิงไหม้        4) อากาศหนาวผิดปกติ  </w:t>
      </w: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/>
          <w:sz w:val="36"/>
          <w:szCs w:val="36"/>
          <w:cs/>
        </w:rPr>
        <w:t xml:space="preserve">        </w:t>
      </w:r>
      <w:r w:rsidRPr="00A15E00">
        <w:rPr>
          <w:rFonts w:asciiTheme="minorBidi" w:hAnsiTheme="minorBidi"/>
          <w:sz w:val="36"/>
          <w:szCs w:val="36"/>
          <w:cs/>
        </w:rPr>
        <w:tab/>
        <w:t xml:space="preserve">5) ภัยแล้ง เป็นภัยที่ทำให้เกิดความอดอยาก ขาดแคลน เนื่องจากการขาดน้ำ  </w:t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/>
          <w:sz w:val="36"/>
          <w:szCs w:val="36"/>
          <w:cs/>
        </w:rPr>
        <w:t xml:space="preserve">6) แผ่นดินถล่ม </w:t>
      </w: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/>
          <w:sz w:val="36"/>
          <w:szCs w:val="36"/>
          <w:cs/>
        </w:rPr>
        <w:t xml:space="preserve">        </w:t>
      </w:r>
      <w:r w:rsidRPr="00A15E00">
        <w:rPr>
          <w:rFonts w:asciiTheme="minorBidi" w:hAnsiTheme="minorBidi"/>
          <w:sz w:val="36"/>
          <w:szCs w:val="36"/>
          <w:cs/>
        </w:rPr>
        <w:tab/>
        <w:t xml:space="preserve">7) การระบาดของโรค  เช่น  อหิวาตกโรค  โรคฉี่หนู </w:t>
      </w:r>
    </w:p>
    <w:p w:rsidR="00A15E00" w:rsidRDefault="00A15E00" w:rsidP="00A15E00">
      <w:pPr>
        <w:spacing w:after="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/>
          <w:sz w:val="36"/>
          <w:szCs w:val="36"/>
          <w:cs/>
        </w:rPr>
        <w:t xml:space="preserve">        8) ภัยจากฝูงสัตว์และแมลง</w:t>
      </w:r>
    </w:p>
    <w:p w:rsidR="00A15E00" w:rsidRDefault="00A15E00" w:rsidP="00A15E00">
      <w:pPr>
        <w:spacing w:after="0"/>
        <w:jc w:val="thaiDistribute"/>
        <w:rPr>
          <w:rFonts w:asciiTheme="minorBidi" w:hAnsiTheme="minorBidi"/>
          <w:sz w:val="36"/>
          <w:szCs w:val="36"/>
        </w:rPr>
      </w:pP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 w:hint="cs"/>
          <w:sz w:val="36"/>
          <w:szCs w:val="36"/>
        </w:rPr>
      </w:pP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/>
          <w:sz w:val="36"/>
          <w:szCs w:val="36"/>
        </w:rPr>
      </w:pP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 w:cs="Cordia New"/>
          <w:b/>
          <w:bCs/>
          <w:sz w:val="36"/>
          <w:szCs w:val="36"/>
        </w:rPr>
      </w:pPr>
      <w:r w:rsidRPr="00A15E00">
        <w:rPr>
          <w:rFonts w:asciiTheme="minorBidi" w:hAnsiTheme="minorBidi" w:cs="Cordia New"/>
          <w:b/>
          <w:bCs/>
          <w:sz w:val="36"/>
          <w:szCs w:val="36"/>
          <w:cs/>
        </w:rPr>
        <w:t xml:space="preserve">สาธารณภัยจากมนุษย์  </w:t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 w:cs="Cordia New"/>
          <w:sz w:val="36"/>
          <w:szCs w:val="36"/>
          <w:cs/>
        </w:rPr>
        <w:t xml:space="preserve">เป็นสาธารณภัยที่เกิดจากการกระทำของมนุษย์  โดยอาจเกิดจากสิ่งประดิษฐ์ของมนุษย์ ที่ประดิษฐ์เพื่อความสุขสบาย หรือเพื่อประหัตประหารกัน เช่น </w:t>
      </w: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 w:cs="Cordia New"/>
          <w:sz w:val="36"/>
          <w:szCs w:val="36"/>
          <w:cs/>
        </w:rPr>
        <w:t xml:space="preserve">          1) ภัยจากการจราจร ได้แก่ ทางอากาศ ทางบก ทางน้ำ ทางราง</w:t>
      </w: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 w:cs="Cordia New"/>
          <w:sz w:val="36"/>
          <w:szCs w:val="36"/>
          <w:cs/>
        </w:rPr>
        <w:t xml:space="preserve">         </w:t>
      </w:r>
      <w:r w:rsidRPr="00A15E00">
        <w:rPr>
          <w:rFonts w:asciiTheme="minorBidi" w:hAnsiTheme="minorBidi" w:cs="Cordia New"/>
          <w:sz w:val="36"/>
          <w:szCs w:val="36"/>
          <w:cs/>
        </w:rPr>
        <w:tab/>
        <w:t xml:space="preserve">2) ภัยจากการประกอบอาชีพ ทั้งภาคเกษตรกรรมและอุตสาหกรรม </w:t>
      </w:r>
    </w:p>
    <w:p w:rsidR="00A15E00" w:rsidRPr="00A15E00" w:rsidRDefault="00A15E00" w:rsidP="00A15E00">
      <w:pPr>
        <w:spacing w:after="0"/>
        <w:ind w:left="720"/>
        <w:jc w:val="thaiDistribute"/>
        <w:rPr>
          <w:rFonts w:asciiTheme="minorBidi" w:hAnsiTheme="minorBidi"/>
          <w:sz w:val="36"/>
          <w:szCs w:val="36"/>
        </w:rPr>
      </w:pPr>
      <w:r w:rsidRPr="00A15E00">
        <w:rPr>
          <w:rFonts w:asciiTheme="minorBidi" w:hAnsiTheme="minorBidi" w:cs="Cordia New"/>
          <w:sz w:val="36"/>
          <w:szCs w:val="36"/>
          <w:cs/>
        </w:rPr>
        <w:t xml:space="preserve">3) ภัยจากความไม่สงบของประเทศ                  4) ภัยจากไฟฟ้า อัคคีภัย  </w:t>
      </w: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 w:cs="Cordia New"/>
          <w:sz w:val="36"/>
          <w:szCs w:val="36"/>
        </w:rPr>
      </w:pPr>
      <w:r w:rsidRPr="00A15E00">
        <w:rPr>
          <w:rFonts w:asciiTheme="minorBidi" w:hAnsiTheme="minorBidi" w:cs="Cordia New"/>
          <w:sz w:val="36"/>
          <w:szCs w:val="36"/>
          <w:cs/>
        </w:rPr>
        <w:t xml:space="preserve">           5) ภัยจากวัตถุอันตราย                  </w:t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  <w:r w:rsidRPr="00A15E00">
        <w:rPr>
          <w:rFonts w:asciiTheme="minorBidi" w:hAnsiTheme="minorBidi" w:cs="Cordia New"/>
          <w:sz w:val="36"/>
          <w:szCs w:val="36"/>
          <w:cs/>
        </w:rPr>
        <w:t xml:space="preserve">6) ภัยจากความเจริญทางเทคโนโลยี ความเจริญก้าวหน้าดังกล่าว จะมีความเสี่ยงสูงมากขึ้น เมื่อเกิดสาธารณภัย เช่น เมื่อเกิดไฟไหม้ของอาคารสูง ระบบการเคลื่อนย้ายย่อมช้า และมีความยุ่งยากซับซ้อนกว่าอาคารปกติ  </w:t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</w:p>
    <w:p w:rsid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</w:p>
    <w:p w:rsid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 w:hint="cs"/>
          <w:sz w:val="36"/>
          <w:szCs w:val="36"/>
        </w:rPr>
      </w:pPr>
      <w:bookmarkStart w:id="0" w:name="_GoBack"/>
      <w:bookmarkEnd w:id="0"/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</w:p>
    <w:p w:rsidR="00A15E00" w:rsidRPr="00A15E00" w:rsidRDefault="00A15E00" w:rsidP="00A15E00">
      <w:pPr>
        <w:spacing w:after="0"/>
        <w:jc w:val="thaiDistribute"/>
        <w:rPr>
          <w:rFonts w:asciiTheme="minorBidi" w:hAnsiTheme="minorBidi" w:cs="Cordia New"/>
          <w:b/>
          <w:bCs/>
          <w:sz w:val="36"/>
          <w:szCs w:val="36"/>
        </w:rPr>
      </w:pPr>
      <w:r w:rsidRPr="00A15E00">
        <w:rPr>
          <w:rFonts w:asciiTheme="minorBidi" w:hAnsiTheme="minorBidi" w:hint="cs"/>
          <w:b/>
          <w:bCs/>
          <w:sz w:val="36"/>
          <w:szCs w:val="36"/>
          <w:cs/>
        </w:rPr>
        <w:t>แนวทางการป้องกันและบรรเทาสาธารณภัย</w:t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  <w:r w:rsidRPr="00A15E00">
        <w:rPr>
          <w:rFonts w:asciiTheme="minorBidi" w:hAnsiTheme="minorBidi" w:cs="Cordia New" w:hint="cs"/>
          <w:sz w:val="36"/>
          <w:szCs w:val="36"/>
          <w:cs/>
        </w:rPr>
        <w:t>แนวทางในการ</w:t>
      </w:r>
      <w:r w:rsidRPr="00A15E00">
        <w:rPr>
          <w:rFonts w:asciiTheme="minorBidi" w:hAnsiTheme="minorBidi" w:cs="Cordia New"/>
          <w:sz w:val="36"/>
          <w:szCs w:val="36"/>
          <w:cs/>
        </w:rPr>
        <w:t>ป้องกันและบรรเทาสาธารณภัย</w:t>
      </w:r>
      <w:r w:rsidRPr="00A15E00">
        <w:rPr>
          <w:rFonts w:asciiTheme="minorBidi" w:hAnsiTheme="minorBidi" w:cs="Cordia New" w:hint="cs"/>
          <w:sz w:val="36"/>
          <w:szCs w:val="36"/>
          <w:cs/>
        </w:rPr>
        <w:t>คือ</w:t>
      </w:r>
      <w:r w:rsidRPr="00A15E00">
        <w:rPr>
          <w:rFonts w:asciiTheme="minorBidi" w:hAnsiTheme="minorBidi" w:cs="Cordia New"/>
          <w:sz w:val="36"/>
          <w:szCs w:val="36"/>
          <w:cs/>
        </w:rPr>
        <w:t>การจัดทำแผนป้องกันและบรรเทาสาธารณภัย มีแนวทางในการดำเนินงานด้านการป้องกันและบรรเทาสาธารณภัยอย่างมีประสิทธิภาพ ประสิทธิผล เพื่อให้ใช้เป็นเครื่องมือ     และแนวทางในการตัดสินใจ   สำหรับการดำเนินการด้านป้องกันและบรรเทาสาธารณภัย เพื่อให้ประชาชน ได้รับบริการสาธารณะด้านป้องกันและบรรเทาสาธารณภัยอย่างน้อยในระดับมาตรฐานขั้นพื้นฐาน</w:t>
      </w:r>
      <w:r w:rsidRPr="00A15E00">
        <w:rPr>
          <w:rFonts w:asciiTheme="minorBidi" w:hAnsiTheme="minorBidi" w:cs="Cordia New" w:hint="cs"/>
          <w:sz w:val="36"/>
          <w:szCs w:val="36"/>
          <w:cs/>
        </w:rPr>
        <w:t xml:space="preserve"> </w:t>
      </w:r>
      <w:r w:rsidRPr="00A15E00">
        <w:rPr>
          <w:rFonts w:asciiTheme="minorBidi" w:hAnsiTheme="minorBidi" w:cs="Cordia New"/>
          <w:sz w:val="36"/>
          <w:szCs w:val="36"/>
          <w:cs/>
        </w:rPr>
        <w:t>เพื่อให้เกิดความชัดเจนในแนวทางปฏิบัติ   ในด้านการป้องกันและบรรเทาสาธารณภัย</w:t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  <w:r w:rsidRPr="00A15E00">
        <w:rPr>
          <w:rFonts w:asciiTheme="minorBidi" w:hAnsiTheme="minorBidi" w:cs="Cordia New" w:hint="cs"/>
          <w:sz w:val="36"/>
          <w:szCs w:val="36"/>
          <w:cs/>
        </w:rPr>
        <w:t xml:space="preserve"> </w:t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  <w:r>
        <w:rPr>
          <w:rFonts w:asciiTheme="minorBidi" w:hAnsiTheme="minorBidi" w:cs="Cordia New"/>
          <w:sz w:val="36"/>
          <w:szCs w:val="36"/>
        </w:rPr>
        <w:drawing>
          <wp:inline distT="0" distB="0" distL="0" distR="0" wp14:anchorId="1C4C8F72" wp14:editId="4027C302">
            <wp:extent cx="2969895" cy="3200400"/>
            <wp:effectExtent l="0" t="0" r="190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um840-img-6c5226a2f95f24ed182a70dddd0523f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  <w:r>
        <w:rPr>
          <w:rFonts w:asciiTheme="minorBidi" w:hAnsiTheme="minorBidi" w:cs="Cordia New"/>
          <w:sz w:val="36"/>
          <w:szCs w:val="36"/>
        </w:rPr>
        <w:drawing>
          <wp:inline distT="0" distB="0" distL="0" distR="0" wp14:anchorId="47474372" wp14:editId="13F34D60">
            <wp:extent cx="2969895" cy="3448050"/>
            <wp:effectExtent l="0" t="0" r="190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itle-1-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</w:p>
    <w:p w:rsidR="00A15E00" w:rsidRPr="00A15E00" w:rsidRDefault="00A15E00" w:rsidP="00A15E00">
      <w:pPr>
        <w:spacing w:after="0"/>
        <w:ind w:firstLine="720"/>
        <w:jc w:val="thaiDistribute"/>
        <w:rPr>
          <w:rFonts w:asciiTheme="minorBidi" w:hAnsiTheme="minorBidi" w:cs="Cordia New"/>
          <w:sz w:val="36"/>
          <w:szCs w:val="36"/>
        </w:rPr>
      </w:pPr>
    </w:p>
    <w:p w:rsidR="007B743E" w:rsidRPr="00A15E00" w:rsidRDefault="007B743E"/>
    <w:sectPr w:rsidR="007B743E" w:rsidRPr="00A15E00" w:rsidSect="00A15E00">
      <w:pgSz w:w="15840" w:h="12240" w:orient="landscape"/>
      <w:pgMar w:top="22" w:right="247" w:bottom="27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7D"/>
    <w:rsid w:val="007B743E"/>
    <w:rsid w:val="00A15E00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65D1-D2D1-4E55-AA7C-8566324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thamuang-kan.go.t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2017-07-05T09:41:00Z</dcterms:created>
  <dcterms:modified xsi:type="dcterms:W3CDTF">2017-07-05T09:41:00Z</dcterms:modified>
</cp:coreProperties>
</file>